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6D9" w:rsidRPr="005E36D9" w:rsidRDefault="005E36D9" w:rsidP="005E36D9">
      <w:pPr>
        <w:spacing w:after="60" w:line="240" w:lineRule="auto"/>
        <w:jc w:val="center"/>
        <w:rPr>
          <w:rFonts w:ascii="Calibri" w:eastAsia="Times New Roman" w:hAnsi="Calibri" w:cs="Times New Roman"/>
          <w:lang w:eastAsia="sl-SI"/>
        </w:rPr>
      </w:pPr>
      <w:r w:rsidRPr="005E36D9">
        <w:rPr>
          <w:rFonts w:ascii="Calibri" w:eastAsia="Times New Roman" w:hAnsi="Calibri" w:cs="Times New Roman"/>
          <w:noProof/>
          <w:lang w:eastAsia="sl-SI"/>
        </w:rPr>
        <w:drawing>
          <wp:inline distT="0" distB="0" distL="0" distR="0" wp14:anchorId="3B661E9F" wp14:editId="57B18EBB">
            <wp:extent cx="1133475" cy="381000"/>
            <wp:effectExtent l="0" t="0" r="9525" b="0"/>
            <wp:docPr id="1" name="Slika 1" descr="http://www.dars.si/Dokumenti/4_Logotip/LOGO%20RGB%20DA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www.dars.si/Dokumenti/4_Logotip/LOGO%20RGB%20DAR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  <w:r w:rsidRPr="005E36D9">
        <w:rPr>
          <w:rFonts w:ascii="Calibri" w:eastAsia="Times New Roman" w:hAnsi="Calibri" w:cs="Times New Roman"/>
          <w:lang w:eastAsia="sl-SI"/>
        </w:rPr>
        <w:t>DRUŽBA ZA AVTOCESTE V REPUBLIKI SLOVENIJI d.d.</w:t>
      </w:r>
    </w:p>
    <w:p w:rsidR="005E36D9" w:rsidRPr="005E36D9" w:rsidRDefault="005E36D9" w:rsidP="005E36D9">
      <w:pPr>
        <w:spacing w:after="0" w:line="240" w:lineRule="auto"/>
        <w:jc w:val="center"/>
        <w:outlineLvl w:val="0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keepNext/>
        <w:spacing w:after="0" w:line="240" w:lineRule="auto"/>
        <w:jc w:val="center"/>
        <w:outlineLvl w:val="0"/>
        <w:rPr>
          <w:rFonts w:ascii="Calibri" w:eastAsia="Arial Unicode MS" w:hAnsi="Calibri" w:cs="Times New Roman"/>
          <w:b/>
          <w:lang w:eastAsia="sl-SI"/>
        </w:rPr>
      </w:pPr>
      <w:r w:rsidRPr="005E36D9">
        <w:rPr>
          <w:rFonts w:ascii="Calibri" w:eastAsia="Arial Unicode MS" w:hAnsi="Calibri" w:cs="Times New Roman"/>
          <w:b/>
          <w:lang w:eastAsia="sl-SI"/>
        </w:rPr>
        <w:t>DODATEK št.  1</w:t>
      </w: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  <w:r w:rsidRPr="005E36D9">
        <w:rPr>
          <w:rFonts w:ascii="Calibri" w:eastAsia="Times New Roman" w:hAnsi="Calibri" w:cs="Times New Roman"/>
          <w:lang w:eastAsia="sl-SI"/>
        </w:rPr>
        <w:t>k dokumentaciji</w:t>
      </w:r>
      <w:r w:rsidRPr="005E36D9">
        <w:rPr>
          <w:rFonts w:ascii="Trebuchet MS" w:eastAsia="Times New Roman" w:hAnsi="Trebuchet MS" w:cs="Times New Roman"/>
          <w:lang w:eastAsia="sl-SI"/>
        </w:rPr>
        <w:t xml:space="preserve"> </w:t>
      </w:r>
      <w:r w:rsidRPr="005E36D9">
        <w:rPr>
          <w:rFonts w:ascii="Calibri" w:eastAsia="Times New Roman" w:hAnsi="Calibri" w:cs="Times New Roman"/>
          <w:lang w:eastAsia="sl-SI"/>
        </w:rPr>
        <w:t xml:space="preserve">v zvezi z oddajo javnega naročila: </w:t>
      </w:r>
    </w:p>
    <w:p w:rsidR="005E36D9" w:rsidRPr="005E36D9" w:rsidRDefault="005E36D9" w:rsidP="005E36D9">
      <w:pPr>
        <w:spacing w:after="120" w:line="480" w:lineRule="auto"/>
        <w:jc w:val="center"/>
        <w:rPr>
          <w:rFonts w:ascii="Calibri" w:eastAsia="Times New Roman" w:hAnsi="Calibri" w:cs="Times New Roman"/>
          <w:bCs/>
          <w:lang w:eastAsia="sl-SI"/>
        </w:rPr>
      </w:pPr>
    </w:p>
    <w:p w:rsidR="005E36D9" w:rsidRPr="005E36D9" w:rsidRDefault="00541357" w:rsidP="005E36D9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lang w:eastAsia="sl-SI"/>
        </w:rPr>
      </w:pPr>
      <w:r>
        <w:rPr>
          <w:rFonts w:ascii="Calibri" w:eastAsia="Times New Roman" w:hAnsi="Calibri" w:cs="Times New Roman"/>
          <w:b/>
          <w:bCs/>
          <w:lang w:eastAsia="sl-SI"/>
        </w:rPr>
        <w:t>Servisiranje dvižnih garažnih vrat</w:t>
      </w:r>
    </w:p>
    <w:p w:rsidR="005E36D9" w:rsidRPr="005E36D9" w:rsidRDefault="00541357" w:rsidP="005E36D9">
      <w:pPr>
        <w:spacing w:after="120" w:line="480" w:lineRule="auto"/>
        <w:jc w:val="center"/>
        <w:rPr>
          <w:rFonts w:ascii="Calibri" w:eastAsia="Times New Roman" w:hAnsi="Calibri" w:cs="Times New Roman"/>
          <w:b/>
          <w:bCs/>
          <w:lang w:eastAsia="sl-SI"/>
        </w:rPr>
      </w:pPr>
      <w:r>
        <w:rPr>
          <w:rFonts w:ascii="Calibri" w:eastAsia="Times New Roman" w:hAnsi="Calibri" w:cs="Times New Roman"/>
          <w:b/>
          <w:bCs/>
          <w:lang w:eastAsia="sl-SI"/>
        </w:rPr>
        <w:t xml:space="preserve"> (</w:t>
      </w:r>
      <w:proofErr w:type="spellStart"/>
      <w:r>
        <w:rPr>
          <w:rFonts w:ascii="Calibri" w:eastAsia="Times New Roman" w:hAnsi="Calibri" w:cs="Times New Roman"/>
          <w:b/>
          <w:bCs/>
          <w:lang w:eastAsia="sl-SI"/>
        </w:rPr>
        <w:t>int</w:t>
      </w:r>
      <w:proofErr w:type="spellEnd"/>
      <w:r>
        <w:rPr>
          <w:rFonts w:ascii="Calibri" w:eastAsia="Times New Roman" w:hAnsi="Calibri" w:cs="Times New Roman"/>
          <w:b/>
          <w:bCs/>
          <w:lang w:eastAsia="sl-SI"/>
        </w:rPr>
        <w:t xml:space="preserve">. </w:t>
      </w:r>
      <w:proofErr w:type="spellStart"/>
      <w:r>
        <w:rPr>
          <w:rFonts w:ascii="Calibri" w:eastAsia="Times New Roman" w:hAnsi="Calibri" w:cs="Times New Roman"/>
          <w:b/>
          <w:bCs/>
          <w:lang w:eastAsia="sl-SI"/>
        </w:rPr>
        <w:t>ev</w:t>
      </w:r>
      <w:proofErr w:type="spellEnd"/>
      <w:r>
        <w:rPr>
          <w:rFonts w:ascii="Calibri" w:eastAsia="Times New Roman" w:hAnsi="Calibri" w:cs="Times New Roman"/>
          <w:b/>
          <w:bCs/>
          <w:lang w:eastAsia="sl-SI"/>
        </w:rPr>
        <w:t>. št. 000096/2019</w:t>
      </w:r>
      <w:r w:rsidR="005E36D9" w:rsidRPr="005E36D9">
        <w:rPr>
          <w:rFonts w:ascii="Calibri" w:eastAsia="Times New Roman" w:hAnsi="Calibri" w:cs="Times New Roman"/>
          <w:b/>
          <w:bCs/>
          <w:lang w:eastAsia="sl-SI"/>
        </w:rPr>
        <w:t>)</w:t>
      </w: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bCs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A03A8F" w:rsidP="005E36D9">
      <w:pPr>
        <w:spacing w:after="0" w:line="240" w:lineRule="auto"/>
        <w:jc w:val="center"/>
        <w:outlineLvl w:val="0"/>
        <w:rPr>
          <w:rFonts w:ascii="Calibri" w:eastAsia="Times New Roman" w:hAnsi="Calibri" w:cs="Times New Roman"/>
          <w:lang w:eastAsia="sl-SI"/>
        </w:rPr>
      </w:pPr>
      <w:r>
        <w:rPr>
          <w:rFonts w:ascii="Calibri" w:eastAsia="Times New Roman" w:hAnsi="Calibri" w:cs="Times New Roman"/>
          <w:lang w:eastAsia="sl-SI"/>
        </w:rPr>
        <w:t>Ljubljana, 6. maj 2019</w:t>
      </w:r>
      <w:bookmarkStart w:id="0" w:name="_GoBack"/>
      <w:bookmarkEnd w:id="0"/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Arial"/>
          <w:b/>
          <w:bCs/>
          <w:lang w:eastAsia="sl-SI"/>
        </w:rPr>
      </w:pPr>
      <w:r w:rsidRPr="005E36D9">
        <w:rPr>
          <w:rFonts w:ascii="Calibri" w:eastAsia="Times New Roman" w:hAnsi="Calibri" w:cs="Times New Roman"/>
          <w:highlight w:val="yellow"/>
          <w:lang w:eastAsia="sl-SI"/>
        </w:rPr>
        <w:br w:type="page"/>
      </w:r>
      <w:r w:rsidRPr="005E36D9">
        <w:rPr>
          <w:rFonts w:ascii="Calibri" w:eastAsia="Times New Roman" w:hAnsi="Calibri" w:cs="Arial"/>
          <w:bCs/>
          <w:lang w:eastAsia="sl-SI"/>
        </w:rPr>
        <w:lastRenderedPageBreak/>
        <w:t>V skladu z določili predmetne dokumentacije</w:t>
      </w:r>
      <w:r w:rsidRPr="005E36D9">
        <w:rPr>
          <w:rFonts w:ascii="Trebuchet MS" w:eastAsia="Times New Roman" w:hAnsi="Trebuchet MS" w:cs="Times New Roman"/>
          <w:lang w:eastAsia="sl-SI"/>
        </w:rPr>
        <w:t xml:space="preserve"> </w:t>
      </w:r>
      <w:r w:rsidRPr="005E36D9">
        <w:rPr>
          <w:rFonts w:ascii="Calibri" w:eastAsia="Times New Roman" w:hAnsi="Calibri" w:cs="Arial"/>
          <w:bCs/>
          <w:lang w:eastAsia="sl-SI"/>
        </w:rPr>
        <w:t>v zvezi z oddajo javnega naročila</w:t>
      </w:r>
      <w:r w:rsidRPr="005E36D9">
        <w:rPr>
          <w:rFonts w:ascii="Calibri" w:eastAsia="Times New Roman" w:hAnsi="Calibri" w:cs="Times New Roman"/>
          <w:bCs/>
          <w:lang w:eastAsia="sl-SI"/>
        </w:rPr>
        <w:t xml:space="preserve"> vam </w:t>
      </w:r>
      <w:r w:rsidR="00E8125F">
        <w:rPr>
          <w:rFonts w:ascii="Calibri" w:eastAsia="Times New Roman" w:hAnsi="Calibri" w:cs="Times New Roman"/>
          <w:bCs/>
          <w:lang w:eastAsia="sl-SI"/>
        </w:rPr>
        <w:t>posredujemo naslednje</w:t>
      </w:r>
      <w:r w:rsidRPr="005E36D9">
        <w:rPr>
          <w:rFonts w:ascii="Calibri" w:eastAsia="Times New Roman" w:hAnsi="Calibri" w:cs="Times New Roman"/>
          <w:bCs/>
          <w:lang w:eastAsia="sl-SI"/>
        </w:rPr>
        <w:t xml:space="preserve"> spremembe </w:t>
      </w:r>
      <w:r>
        <w:rPr>
          <w:rFonts w:ascii="Calibri" w:eastAsia="Times New Roman" w:hAnsi="Calibri" w:cs="Times New Roman"/>
          <w:bCs/>
          <w:lang w:eastAsia="sl-SI"/>
        </w:rPr>
        <w:t>oz.</w:t>
      </w:r>
      <w:r w:rsidRPr="005E36D9">
        <w:rPr>
          <w:rFonts w:ascii="Calibri" w:eastAsia="Times New Roman" w:hAnsi="Calibri" w:cs="Times New Roman"/>
          <w:bCs/>
          <w:lang w:eastAsia="sl-SI"/>
        </w:rPr>
        <w:t xml:space="preserve"> dopolnitve:</w:t>
      </w: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sl-SI"/>
        </w:rPr>
      </w:pPr>
      <w:r w:rsidRPr="005E36D9">
        <w:rPr>
          <w:rFonts w:ascii="Calibri" w:eastAsia="Times New Roman" w:hAnsi="Calibri" w:cs="Times New Roman"/>
          <w:sz w:val="24"/>
          <w:szCs w:val="24"/>
          <w:lang w:eastAsia="sl-SI"/>
        </w:rPr>
        <w:t xml:space="preserve">D o d a t e k   š t.   </w:t>
      </w:r>
      <w:r w:rsidRPr="000935D6">
        <w:rPr>
          <w:rFonts w:ascii="Calibri" w:eastAsia="Times New Roman" w:hAnsi="Calibri" w:cs="Times New Roman"/>
          <w:sz w:val="24"/>
          <w:szCs w:val="24"/>
          <w:lang w:eastAsia="sl-SI"/>
        </w:rPr>
        <w:t>1</w:t>
      </w:r>
      <w:r w:rsidRPr="005E36D9">
        <w:rPr>
          <w:rFonts w:ascii="Calibri" w:eastAsia="Times New Roman" w:hAnsi="Calibri" w:cs="Times New Roman"/>
          <w:sz w:val="24"/>
          <w:szCs w:val="24"/>
          <w:lang w:eastAsia="sl-SI"/>
        </w:rPr>
        <w:t>:</w:t>
      </w: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ind w:left="567" w:hanging="567"/>
        <w:rPr>
          <w:rFonts w:ascii="Calibri" w:eastAsia="Times New Roman" w:hAnsi="Calibri" w:cs="Times New Roman"/>
          <w:b/>
          <w:u w:val="single"/>
          <w:lang w:eastAsia="sl-SI"/>
        </w:rPr>
      </w:pPr>
      <w:r w:rsidRPr="005E36D9">
        <w:rPr>
          <w:rFonts w:ascii="Calibri" w:eastAsia="Times New Roman" w:hAnsi="Calibri" w:cs="Times New Roman"/>
          <w:b/>
          <w:u w:val="single"/>
          <w:lang w:eastAsia="sl-SI"/>
        </w:rPr>
        <w:t xml:space="preserve">Spremembe </w:t>
      </w:r>
      <w:r w:rsidR="00DC0431">
        <w:rPr>
          <w:rFonts w:ascii="Calibri" w:eastAsia="Times New Roman" w:hAnsi="Calibri" w:cs="Times New Roman"/>
          <w:b/>
          <w:u w:val="single"/>
          <w:lang w:eastAsia="sl-SI"/>
        </w:rPr>
        <w:t xml:space="preserve">razpisne </w:t>
      </w:r>
      <w:r w:rsidRPr="005E36D9">
        <w:rPr>
          <w:rFonts w:ascii="Calibri" w:eastAsia="Times New Roman" w:hAnsi="Calibri" w:cs="Times New Roman"/>
          <w:b/>
          <w:u w:val="single"/>
          <w:lang w:eastAsia="sl-SI"/>
        </w:rPr>
        <w:t>dokumentacije v zvezi z oddajo javnega naročila:</w:t>
      </w:r>
    </w:p>
    <w:p w:rsidR="00BB2A1A" w:rsidRDefault="00BB2A1A" w:rsidP="008F4B50">
      <w:p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sl-SI"/>
        </w:rPr>
      </w:pPr>
    </w:p>
    <w:p w:rsidR="005E36D9" w:rsidRPr="0037419B" w:rsidRDefault="00DC0431" w:rsidP="008F4B50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sl-SI"/>
        </w:rPr>
      </w:pPr>
      <w:r w:rsidRPr="00DC0431">
        <w:rPr>
          <w:rFonts w:ascii="Calibri" w:eastAsia="Times New Roman" w:hAnsi="Calibri" w:cs="Calibri"/>
          <w:lang w:eastAsia="sl-SI"/>
        </w:rPr>
        <w:t>V poglavju</w:t>
      </w:r>
      <w:r w:rsidR="005E36D9" w:rsidRPr="00DC0431">
        <w:rPr>
          <w:rFonts w:ascii="Calibri" w:eastAsia="Times New Roman" w:hAnsi="Calibri" w:cs="Calibri"/>
          <w:lang w:eastAsia="sl-SI"/>
        </w:rPr>
        <w:t xml:space="preserve"> </w:t>
      </w:r>
      <w:r w:rsidRPr="00DC0431">
        <w:rPr>
          <w:rFonts w:ascii="Calibri" w:eastAsia="Times New Roman" w:hAnsi="Calibri" w:cs="Calibri"/>
          <w:lang w:eastAsia="sl-SI"/>
        </w:rPr>
        <w:t>I.</w:t>
      </w:r>
      <w:r w:rsidR="001D34AC">
        <w:rPr>
          <w:rFonts w:ascii="Calibri" w:eastAsia="Times New Roman" w:hAnsi="Calibri" w:cs="Calibri"/>
          <w:lang w:eastAsia="sl-SI"/>
        </w:rPr>
        <w:t xml:space="preserve">- </w:t>
      </w:r>
      <w:r w:rsidRPr="00DC0431">
        <w:rPr>
          <w:rFonts w:ascii="Calibri" w:eastAsia="Times New Roman" w:hAnsi="Calibri" w:cs="Calibri"/>
          <w:lang w:eastAsia="sl-SI"/>
        </w:rPr>
        <w:t>Povabilo k oddaji ponudbe, se v peti vrstici beseda storitve nadomesti z besedo gradnje</w:t>
      </w:r>
      <w:r w:rsidR="0037419B">
        <w:rPr>
          <w:rFonts w:ascii="Calibri" w:eastAsia="Times New Roman" w:hAnsi="Calibri" w:cs="Calibri"/>
          <w:lang w:eastAsia="sl-SI"/>
        </w:rPr>
        <w:t>,</w:t>
      </w:r>
    </w:p>
    <w:p w:rsidR="0037419B" w:rsidRPr="00E8125F" w:rsidRDefault="0037419B" w:rsidP="00E8125F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sl-SI"/>
        </w:rPr>
      </w:pPr>
      <w:r>
        <w:rPr>
          <w:rFonts w:ascii="Calibri" w:eastAsia="Times New Roman" w:hAnsi="Calibri" w:cs="Calibri"/>
          <w:lang w:eastAsia="sl-SI"/>
        </w:rPr>
        <w:t xml:space="preserve">V </w:t>
      </w:r>
      <w:r w:rsidR="00E8125F">
        <w:rPr>
          <w:rFonts w:ascii="Calibri" w:eastAsia="Times New Roman" w:hAnsi="Calibri" w:cs="Calibri"/>
          <w:lang w:eastAsia="sl-SI"/>
        </w:rPr>
        <w:t>točki 5. poglavja</w:t>
      </w:r>
      <w:r>
        <w:rPr>
          <w:rFonts w:ascii="Calibri" w:eastAsia="Times New Roman" w:hAnsi="Calibri" w:cs="Calibri"/>
          <w:lang w:eastAsia="sl-SI"/>
        </w:rPr>
        <w:t xml:space="preserve"> </w:t>
      </w:r>
      <w:r w:rsidR="001D34AC">
        <w:rPr>
          <w:rFonts w:ascii="Calibri" w:eastAsia="Times New Roman" w:hAnsi="Calibri" w:cs="Calibri"/>
          <w:lang w:eastAsia="sl-SI"/>
        </w:rPr>
        <w:t>II.-</w:t>
      </w:r>
      <w:r w:rsidR="00E8125F">
        <w:rPr>
          <w:rFonts w:ascii="Calibri" w:eastAsia="Times New Roman" w:hAnsi="Calibri" w:cs="Calibri"/>
          <w:lang w:eastAsia="sl-SI"/>
        </w:rPr>
        <w:t>Navodila ponudnikom za izdelavo ponudbe, Priprava ponudbe, Ponudbeni predračun, se doda nov odstavek, ki se glasi: »</w:t>
      </w:r>
      <w:r w:rsidR="001D34AC">
        <w:rPr>
          <w:rFonts w:ascii="Calibri" w:eastAsia="Times New Roman" w:hAnsi="Calibri" w:cs="Calibri"/>
          <w:lang w:eastAsia="sl-SI"/>
        </w:rPr>
        <w:t xml:space="preserve"> </w:t>
      </w:r>
      <w:r w:rsidR="00E8125F" w:rsidRPr="00E8125F">
        <w:rPr>
          <w:rFonts w:ascii="Calibri" w:eastAsia="Times New Roman" w:hAnsi="Calibri" w:cs="Calibri"/>
          <w:lang w:eastAsia="sl-SI"/>
        </w:rPr>
        <w:t xml:space="preserve">Za dela, ki so predmet te pogodbe, velja obrnjeno davčno breme, skladno s 76.a členom Zakona o davku na dodano vrednost (Ur. l. RS, št. 13/11‐UPB3, 18/11, 78/11, 38/12, 86/14 in 90/15) tako, da je zavezanec za plačilo DDV naročnik, upoštevaje tudi stališče iz uradnega pojasnila MF, DURS, Generalnega davčnega urada, </w:t>
      </w:r>
      <w:proofErr w:type="spellStart"/>
      <w:r w:rsidR="00E8125F" w:rsidRPr="00E8125F">
        <w:rPr>
          <w:rFonts w:ascii="Calibri" w:eastAsia="Times New Roman" w:hAnsi="Calibri" w:cs="Calibri"/>
          <w:lang w:eastAsia="sl-SI"/>
        </w:rPr>
        <w:t>štev</w:t>
      </w:r>
      <w:proofErr w:type="spellEnd"/>
      <w:r w:rsidR="00E8125F" w:rsidRPr="00E8125F">
        <w:rPr>
          <w:rFonts w:ascii="Calibri" w:eastAsia="Times New Roman" w:hAnsi="Calibri" w:cs="Calibri"/>
          <w:lang w:eastAsia="sl-SI"/>
        </w:rPr>
        <w:t>: 4230‐48/2009 01032‐01 z dne 05.02.2010 glede na pretežnost gradbenih storitev. Davek na dodano vrednost (DDV) pri ponudbeni ceni mora biti izkazan posebej, kot je n</w:t>
      </w:r>
      <w:r w:rsidR="00E8125F">
        <w:rPr>
          <w:rFonts w:ascii="Calibri" w:eastAsia="Times New Roman" w:hAnsi="Calibri" w:cs="Calibri"/>
          <w:lang w:eastAsia="sl-SI"/>
        </w:rPr>
        <w:t>avedeno v Ponudbenem predračunu«,</w:t>
      </w:r>
    </w:p>
    <w:p w:rsidR="00E8125F" w:rsidRPr="00E8125F" w:rsidRDefault="00E8125F" w:rsidP="00E8125F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Calibri"/>
          <w:lang w:eastAsia="sl-SI"/>
        </w:rPr>
      </w:pPr>
      <w:r>
        <w:rPr>
          <w:rFonts w:ascii="Calibri" w:eastAsia="Times New Roman" w:hAnsi="Calibri" w:cs="Calibri"/>
          <w:lang w:eastAsia="sl-SI"/>
        </w:rPr>
        <w:t>V poglavju III.-Vzorec pogodbe, se v 3. členu doda odstavek, ki se glasi: »Z</w:t>
      </w:r>
      <w:r w:rsidRPr="00E8125F">
        <w:rPr>
          <w:rFonts w:ascii="Calibri" w:eastAsia="Times New Roman" w:hAnsi="Calibri" w:cs="Calibri"/>
          <w:lang w:eastAsia="sl-SI"/>
        </w:rPr>
        <w:t>a pogodbena dela velja obrnjena davčna obveznost na podlagi 76.a člena ZDDV-1; plačnik DDV je</w:t>
      </w:r>
      <w:r>
        <w:rPr>
          <w:rFonts w:ascii="Calibri" w:eastAsia="Times New Roman" w:hAnsi="Calibri" w:cs="Calibri"/>
          <w:lang w:eastAsia="sl-SI"/>
        </w:rPr>
        <w:t xml:space="preserve"> </w:t>
      </w:r>
      <w:r w:rsidRPr="00E8125F">
        <w:rPr>
          <w:rFonts w:ascii="Calibri" w:eastAsia="Times New Roman" w:hAnsi="Calibri" w:cs="Calibri"/>
          <w:lang w:eastAsia="sl-SI"/>
        </w:rPr>
        <w:t>naročnik</w:t>
      </w:r>
      <w:r>
        <w:rPr>
          <w:rFonts w:ascii="Calibri" w:eastAsia="Times New Roman" w:hAnsi="Calibri" w:cs="Calibri"/>
          <w:lang w:eastAsia="sl-SI"/>
        </w:rPr>
        <w:t>«</w:t>
      </w:r>
      <w:r w:rsidRPr="00E8125F">
        <w:rPr>
          <w:rFonts w:ascii="Calibri" w:eastAsia="Times New Roman" w:hAnsi="Calibri" w:cs="Calibri"/>
          <w:lang w:eastAsia="sl-SI"/>
        </w:rPr>
        <w:t>.</w:t>
      </w:r>
    </w:p>
    <w:p w:rsidR="000935D6" w:rsidRDefault="000935D6" w:rsidP="008F4B50">
      <w:pPr>
        <w:spacing w:after="0" w:line="240" w:lineRule="auto"/>
        <w:jc w:val="both"/>
        <w:rPr>
          <w:rFonts w:ascii="Calibri" w:eastAsia="Times New Roman" w:hAnsi="Calibri" w:cs="Calibri"/>
          <w:lang w:eastAsia="sl-SI"/>
        </w:rPr>
      </w:pPr>
    </w:p>
    <w:p w:rsidR="00DC0431" w:rsidRDefault="00DC0431" w:rsidP="008F4B50">
      <w:pPr>
        <w:spacing w:after="0" w:line="240" w:lineRule="auto"/>
        <w:jc w:val="both"/>
        <w:rPr>
          <w:rFonts w:ascii="Calibri" w:eastAsia="Times New Roman" w:hAnsi="Calibri" w:cs="Calibri"/>
          <w:lang w:eastAsia="sl-SI"/>
        </w:rPr>
      </w:pPr>
    </w:p>
    <w:p w:rsidR="00DC0431" w:rsidRPr="008F4B50" w:rsidRDefault="00DC0431" w:rsidP="008F4B50">
      <w:pPr>
        <w:spacing w:after="0" w:line="240" w:lineRule="auto"/>
        <w:jc w:val="both"/>
        <w:rPr>
          <w:rFonts w:ascii="Calibri" w:eastAsia="Times New Roman" w:hAnsi="Calibri" w:cs="Calibri"/>
          <w:b/>
          <w:u w:val="single"/>
          <w:lang w:eastAsia="sl-SI"/>
        </w:rPr>
      </w:pPr>
    </w:p>
    <w:p w:rsidR="000935D6" w:rsidRPr="008F4B50" w:rsidRDefault="000935D6" w:rsidP="000935D6">
      <w:pPr>
        <w:spacing w:after="0" w:line="240" w:lineRule="auto"/>
        <w:rPr>
          <w:rFonts w:ascii="Calibri" w:eastAsia="Times New Roman" w:hAnsi="Calibri" w:cs="Calibri"/>
          <w:b/>
          <w:u w:val="single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highlight w:val="yellow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p w:rsidR="005E36D9" w:rsidRPr="005E36D9" w:rsidRDefault="00A03A8F" w:rsidP="005E36D9">
      <w:pPr>
        <w:spacing w:after="0" w:line="240" w:lineRule="auto"/>
        <w:jc w:val="both"/>
        <w:rPr>
          <w:rFonts w:ascii="Calibri" w:eastAsia="Times New Roman" w:hAnsi="Calibri" w:cs="Times New Roman"/>
          <w:b/>
          <w:lang w:eastAsia="sl-SI"/>
        </w:rPr>
      </w:pPr>
      <w:r>
        <w:rPr>
          <w:rFonts w:ascii="Calibri" w:eastAsia="Times New Roman" w:hAnsi="Calibri" w:cs="Times New Roman"/>
          <w:b/>
          <w:lang w:eastAsia="sl-SI"/>
        </w:rPr>
        <w:t>Vse</w:t>
      </w:r>
      <w:r w:rsidR="005E36D9" w:rsidRPr="005E36D9">
        <w:rPr>
          <w:rFonts w:ascii="Calibri" w:eastAsia="Times New Roman" w:hAnsi="Calibri" w:cs="Times New Roman"/>
          <w:b/>
          <w:lang w:eastAsia="sl-SI"/>
        </w:rPr>
        <w:t xml:space="preserve"> spremembe in dopolnitve so sestavni del razpisne dokumentacije in jih mora ponudnik upoštevati pri pripravi ponudbe.</w:t>
      </w:r>
    </w:p>
    <w:p w:rsidR="005E36D9" w:rsidRPr="005E36D9" w:rsidRDefault="005E36D9" w:rsidP="005E36D9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  <w:r w:rsidRPr="005E36D9">
        <w:rPr>
          <w:rFonts w:ascii="Calibri" w:eastAsia="Times New Roman" w:hAnsi="Calibri" w:cs="Times New Roman"/>
          <w:lang w:eastAsia="sl-SI"/>
        </w:rPr>
        <w:t>___________________________________________________________________________</w:t>
      </w:r>
    </w:p>
    <w:p w:rsidR="005E36D9" w:rsidRPr="005E36D9" w:rsidRDefault="005E36D9" w:rsidP="005E36D9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:rsidR="005E36D9" w:rsidRPr="005E36D9" w:rsidRDefault="005E36D9" w:rsidP="008F4B50">
      <w:pPr>
        <w:spacing w:after="0" w:line="240" w:lineRule="auto"/>
        <w:ind w:left="567" w:hanging="567"/>
        <w:jc w:val="center"/>
      </w:pPr>
      <w:r w:rsidRPr="005E36D9">
        <w:rPr>
          <w:rFonts w:ascii="Calibri" w:eastAsia="Times New Roman" w:hAnsi="Calibri" w:cs="Times New Roman"/>
          <w:bCs/>
          <w:lang w:eastAsia="sl-SI"/>
        </w:rPr>
        <w:t>DRUŽBA ZA AVTOCESTE V REPUBLIKI SLOVENIJI d.d.</w:t>
      </w:r>
    </w:p>
    <w:p w:rsidR="00EB0553" w:rsidRDefault="00EB0553"/>
    <w:sectPr w:rsidR="00EB0553" w:rsidSect="002F4878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FFE" w:rsidRDefault="00926FFE">
      <w:pPr>
        <w:spacing w:after="0" w:line="240" w:lineRule="auto"/>
      </w:pPr>
      <w:r>
        <w:separator/>
      </w:r>
    </w:p>
  </w:endnote>
  <w:endnote w:type="continuationSeparator" w:id="0">
    <w:p w:rsidR="00926FFE" w:rsidRDefault="00926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486" w:rsidRDefault="00BB2A1A" w:rsidP="00F1172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56486" w:rsidRDefault="00926FF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878" w:rsidRPr="002F4878" w:rsidRDefault="00BB2A1A">
    <w:pPr>
      <w:pStyle w:val="Noga"/>
      <w:jc w:val="center"/>
      <w:rPr>
        <w:rFonts w:ascii="Calibri" w:hAnsi="Calibri"/>
      </w:rPr>
    </w:pPr>
    <w:r w:rsidRPr="002F4878">
      <w:rPr>
        <w:rFonts w:ascii="Calibri" w:hAnsi="Calibri"/>
      </w:rPr>
      <w:fldChar w:fldCharType="begin"/>
    </w:r>
    <w:r w:rsidRPr="002F4878">
      <w:rPr>
        <w:rFonts w:ascii="Calibri" w:hAnsi="Calibri"/>
      </w:rPr>
      <w:instrText>PAGE   \* MERGEFORMAT</w:instrText>
    </w:r>
    <w:r w:rsidRPr="002F4878">
      <w:rPr>
        <w:rFonts w:ascii="Calibri" w:hAnsi="Calibri"/>
      </w:rPr>
      <w:fldChar w:fldCharType="separate"/>
    </w:r>
    <w:r w:rsidR="00A03A8F">
      <w:rPr>
        <w:rFonts w:ascii="Calibri" w:hAnsi="Calibri"/>
        <w:noProof/>
      </w:rPr>
      <w:t>1</w:t>
    </w:r>
    <w:r w:rsidRPr="002F4878">
      <w:rPr>
        <w:rFonts w:ascii="Calibri" w:hAnsi="Calibri"/>
      </w:rPr>
      <w:fldChar w:fldCharType="end"/>
    </w:r>
  </w:p>
  <w:p w:rsidR="00656486" w:rsidRDefault="00926F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FFE" w:rsidRDefault="00926FFE">
      <w:pPr>
        <w:spacing w:after="0" w:line="240" w:lineRule="auto"/>
      </w:pPr>
      <w:r>
        <w:separator/>
      </w:r>
    </w:p>
  </w:footnote>
  <w:footnote w:type="continuationSeparator" w:id="0">
    <w:p w:rsidR="00926FFE" w:rsidRDefault="00926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2753C"/>
    <w:multiLevelType w:val="hybridMultilevel"/>
    <w:tmpl w:val="1E8EB044"/>
    <w:lvl w:ilvl="0" w:tplc="97C4C2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24C54B2"/>
    <w:multiLevelType w:val="multilevel"/>
    <w:tmpl w:val="E1343F4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B0731DC"/>
    <w:multiLevelType w:val="hybridMultilevel"/>
    <w:tmpl w:val="0108DCCE"/>
    <w:lvl w:ilvl="0" w:tplc="81E81B7E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6D9"/>
    <w:rsid w:val="000935D6"/>
    <w:rsid w:val="001D34AC"/>
    <w:rsid w:val="0037419B"/>
    <w:rsid w:val="00541357"/>
    <w:rsid w:val="005E36D9"/>
    <w:rsid w:val="008F4B50"/>
    <w:rsid w:val="00926FFE"/>
    <w:rsid w:val="00A03A8F"/>
    <w:rsid w:val="00AC3848"/>
    <w:rsid w:val="00BB2A1A"/>
    <w:rsid w:val="00DC0431"/>
    <w:rsid w:val="00E8125F"/>
    <w:rsid w:val="00EB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5EFB"/>
  <w15:chartTrackingRefBased/>
  <w15:docId w15:val="{80D6FF2B-6CF3-483E-96C8-CAC2A191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5E36D9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5E36D9"/>
    <w:rPr>
      <w:rFonts w:ascii="Trebuchet MS" w:eastAsia="Times New Roman" w:hAnsi="Trebuchet MS" w:cs="Times New Roman"/>
      <w:lang w:eastAsia="sl-SI"/>
    </w:rPr>
  </w:style>
  <w:style w:type="character" w:styleId="tevilkastrani">
    <w:name w:val="page number"/>
    <w:basedOn w:val="Privzetapisavaodstavka"/>
    <w:rsid w:val="005E36D9"/>
  </w:style>
  <w:style w:type="paragraph" w:styleId="Odstavekseznama">
    <w:name w:val="List Paragraph"/>
    <w:basedOn w:val="Navaden"/>
    <w:uiPriority w:val="34"/>
    <w:qFormat/>
    <w:rsid w:val="008F4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VRATARIČ, Eva</dc:creator>
  <cp:keywords/>
  <dc:description/>
  <cp:lastModifiedBy>BANDELJ Matej</cp:lastModifiedBy>
  <cp:revision>2</cp:revision>
  <dcterms:created xsi:type="dcterms:W3CDTF">2019-05-06T06:45:00Z</dcterms:created>
  <dcterms:modified xsi:type="dcterms:W3CDTF">2019-05-06T06:45:00Z</dcterms:modified>
</cp:coreProperties>
</file>